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0E97" w14:textId="2DE69E45" w:rsidR="00EB064A" w:rsidRPr="00116B17" w:rsidRDefault="00EB064A" w:rsidP="00EB064A">
      <w:pPr>
        <w:spacing w:line="240" w:lineRule="auto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BOROUGH OF RIVERTON PLANNING BOARD</w:t>
      </w:r>
      <w:r w:rsidRPr="00116B17">
        <w:rPr>
          <w:rFonts w:ascii="Arial" w:hAnsi="Arial" w:cs="Arial"/>
          <w:b/>
          <w:bCs/>
        </w:rPr>
        <w:br/>
        <w:t>AGENDA</w:t>
      </w:r>
      <w:r w:rsidRPr="00116B1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July 25</w:t>
      </w:r>
      <w:r w:rsidRPr="00116B17">
        <w:rPr>
          <w:rFonts w:ascii="Arial" w:hAnsi="Arial" w:cs="Arial"/>
          <w:b/>
          <w:bCs/>
        </w:rPr>
        <w:t>, 2023, at 7 o’clock p.m.</w:t>
      </w:r>
      <w:r w:rsidRPr="00116B17">
        <w:rPr>
          <w:rFonts w:ascii="Arial" w:hAnsi="Arial" w:cs="Arial"/>
          <w:b/>
          <w:bCs/>
        </w:rPr>
        <w:br/>
      </w:r>
    </w:p>
    <w:p w14:paraId="3B20A6F3" w14:textId="77777777" w:rsidR="00EB064A" w:rsidRPr="00116B17" w:rsidRDefault="00EB064A" w:rsidP="00EB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**NO NEW APPLICATIONS WILL BE HEARD AFTER 10:00 PM**</w:t>
      </w:r>
    </w:p>
    <w:p w14:paraId="6EB187EC" w14:textId="77777777" w:rsidR="00EB064A" w:rsidRPr="00116B17" w:rsidRDefault="00EB064A" w:rsidP="00EB064A">
      <w:pPr>
        <w:rPr>
          <w:rFonts w:ascii="Arial" w:hAnsi="Arial" w:cs="Arial"/>
        </w:rPr>
      </w:pPr>
    </w:p>
    <w:p w14:paraId="2BB86C29" w14:textId="77777777" w:rsidR="00EB064A" w:rsidRPr="00116B17" w:rsidRDefault="00EB064A" w:rsidP="00EB064A">
      <w:pPr>
        <w:rPr>
          <w:rFonts w:ascii="Arial" w:hAnsi="Arial" w:cs="Arial"/>
          <w:b/>
          <w:bCs/>
          <w:u w:val="single"/>
        </w:rPr>
      </w:pPr>
      <w:r w:rsidRPr="00116B17">
        <w:rPr>
          <w:rFonts w:ascii="Arial" w:hAnsi="Arial" w:cs="Arial"/>
          <w:b/>
          <w:bCs/>
          <w:u w:val="single"/>
        </w:rPr>
        <w:t>AGENDA</w:t>
      </w:r>
    </w:p>
    <w:p w14:paraId="5D1A2B72" w14:textId="77777777" w:rsidR="00EB064A" w:rsidRPr="00116B17" w:rsidRDefault="00EB064A" w:rsidP="00EB0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Meeting called to order at 7:00 PM</w:t>
      </w:r>
    </w:p>
    <w:p w14:paraId="5001AA5A" w14:textId="77777777" w:rsidR="00EB064A" w:rsidRPr="00116B17" w:rsidRDefault="00EB064A" w:rsidP="00EB0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Salute to the Flag</w:t>
      </w:r>
    </w:p>
    <w:p w14:paraId="6AF114C9" w14:textId="77777777" w:rsidR="00EB064A" w:rsidRPr="00116B17" w:rsidRDefault="00EB064A" w:rsidP="00EB0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Open Public Meetings Act Statement</w:t>
      </w:r>
    </w:p>
    <w:p w14:paraId="3DB757E8" w14:textId="77777777" w:rsidR="00EB064A" w:rsidRPr="00116B17" w:rsidRDefault="00EB064A" w:rsidP="00EB064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Public Notice of this meeting has been given in the following manner:</w:t>
      </w:r>
    </w:p>
    <w:p w14:paraId="3DB446E8" w14:textId="77777777" w:rsidR="00EB064A" w:rsidRPr="00116B17" w:rsidRDefault="00EB064A" w:rsidP="00EB064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Posting written notice on the official bulletin board and the door of the Borough Hall on </w:t>
      </w:r>
      <w:r>
        <w:rPr>
          <w:rFonts w:ascii="Arial" w:hAnsi="Arial" w:cs="Arial"/>
        </w:rPr>
        <w:t>January</w:t>
      </w:r>
      <w:r w:rsidRPr="00B41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B41BAE">
        <w:rPr>
          <w:rFonts w:ascii="Arial" w:hAnsi="Arial" w:cs="Arial"/>
        </w:rPr>
        <w:t>, 2023.</w:t>
      </w:r>
    </w:p>
    <w:p w14:paraId="48111423" w14:textId="77777777" w:rsidR="00EB064A" w:rsidRPr="00116B17" w:rsidRDefault="00EB064A" w:rsidP="00EB064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Having written notice published in the Burlington County Times on </w:t>
      </w:r>
      <w:r>
        <w:rPr>
          <w:rFonts w:ascii="Arial" w:hAnsi="Arial" w:cs="Arial"/>
        </w:rPr>
        <w:t>February</w:t>
      </w:r>
      <w:r w:rsidRPr="00116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16B17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523E6518" w14:textId="77777777" w:rsidR="00EB064A" w:rsidRPr="00116B17" w:rsidRDefault="00EB064A" w:rsidP="00EB064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Forwarding written notice for informational purposes only to the Courier Post on J</w:t>
      </w:r>
      <w:r>
        <w:rPr>
          <w:rFonts w:ascii="Arial" w:hAnsi="Arial" w:cs="Arial"/>
        </w:rPr>
        <w:t>anuary</w:t>
      </w:r>
      <w:r w:rsidRPr="00116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116B17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3EB93684" w14:textId="77777777" w:rsidR="00EB064A" w:rsidRPr="00D36533" w:rsidRDefault="00EB064A" w:rsidP="00EB0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Roll Call</w:t>
      </w:r>
    </w:p>
    <w:p w14:paraId="626D35E6" w14:textId="77777777" w:rsidR="00EB064A" w:rsidRPr="00116B17" w:rsidRDefault="00EB064A" w:rsidP="00EB0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Adopt meeting </w:t>
      </w:r>
      <w:r>
        <w:rPr>
          <w:rFonts w:ascii="Arial" w:hAnsi="Arial" w:cs="Arial"/>
        </w:rPr>
        <w:t>m</w:t>
      </w:r>
      <w:r w:rsidRPr="00116B17">
        <w:rPr>
          <w:rFonts w:ascii="Arial" w:hAnsi="Arial" w:cs="Arial"/>
        </w:rPr>
        <w:t>inutes</w:t>
      </w:r>
    </w:p>
    <w:p w14:paraId="12B9B17E" w14:textId="556653E6" w:rsidR="00EB064A" w:rsidRPr="00257ACE" w:rsidRDefault="00EB064A" w:rsidP="00EB064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June 27</w:t>
      </w:r>
      <w:r w:rsidRPr="00257ACE">
        <w:rPr>
          <w:rFonts w:ascii="Arial" w:hAnsi="Arial" w:cs="Arial"/>
        </w:rPr>
        <w:t>, 2023</w:t>
      </w:r>
    </w:p>
    <w:p w14:paraId="78DAE8B1" w14:textId="77777777" w:rsidR="00EB064A" w:rsidRPr="00314719" w:rsidRDefault="00EB064A" w:rsidP="00EB0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57ACE">
        <w:rPr>
          <w:rFonts w:ascii="Arial" w:hAnsi="Arial" w:cs="Arial"/>
        </w:rPr>
        <w:t>Correspondence</w:t>
      </w:r>
    </w:p>
    <w:p w14:paraId="6C2103B8" w14:textId="252EA968" w:rsidR="00EB064A" w:rsidRDefault="00EB064A" w:rsidP="00EB0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7F6926">
        <w:rPr>
          <w:rFonts w:ascii="Arial" w:hAnsi="Arial" w:cs="Arial"/>
        </w:rPr>
        <w:t>—Board Secretary Meghan Jack</w:t>
      </w:r>
    </w:p>
    <w:tbl>
      <w:tblPr>
        <w:tblStyle w:val="TableGrid"/>
        <w:tblW w:w="871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901"/>
      </w:tblGrid>
      <w:tr w:rsidR="00EB064A" w14:paraId="59BB904B" w14:textId="77777777" w:rsidTr="00D7408D">
        <w:trPr>
          <w:trHeight w:val="285"/>
        </w:trPr>
        <w:tc>
          <w:tcPr>
            <w:tcW w:w="1818" w:type="dxa"/>
          </w:tcPr>
          <w:p w14:paraId="4998984A" w14:textId="77777777" w:rsidR="00EB064A" w:rsidRDefault="00EB064A" w:rsidP="00D7408D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901" w:type="dxa"/>
          </w:tcPr>
          <w:p w14:paraId="7E172A38" w14:textId="77777777" w:rsidR="00EB064A" w:rsidRDefault="00EB064A" w:rsidP="00D7408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B9B6118" w14:textId="77777777" w:rsidR="00EB064A" w:rsidRPr="003D6518" w:rsidRDefault="00EB064A" w:rsidP="00EB06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3D6518">
        <w:rPr>
          <w:rFonts w:ascii="Arial" w:hAnsi="Arial" w:cs="Arial"/>
        </w:rPr>
        <w:t>Committee Reports:</w:t>
      </w:r>
    </w:p>
    <w:p w14:paraId="62E89302" w14:textId="77777777" w:rsidR="00EB064A" w:rsidRDefault="00EB064A" w:rsidP="00EB064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Chairman</w:t>
      </w:r>
    </w:p>
    <w:p w14:paraId="70085ECE" w14:textId="77777777" w:rsidR="00EB064A" w:rsidRDefault="00EB064A" w:rsidP="00EB064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Historic Preservation Ordinance Working Group--Update</w:t>
      </w:r>
    </w:p>
    <w:p w14:paraId="0C2A0425" w14:textId="77777777" w:rsidR="00EB064A" w:rsidRPr="004F0F16" w:rsidRDefault="00EB064A" w:rsidP="00EB064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527849">
        <w:rPr>
          <w:rFonts w:ascii="Arial" w:hAnsi="Arial" w:cs="Arial"/>
        </w:rPr>
        <w:t>Ordinance Review Committee</w:t>
      </w:r>
    </w:p>
    <w:p w14:paraId="42EDA3EE" w14:textId="77777777" w:rsidR="00EB064A" w:rsidRPr="00116B17" w:rsidRDefault="00EB064A" w:rsidP="00EB064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Council Liaison Report</w:t>
      </w:r>
    </w:p>
    <w:p w14:paraId="31B6CCE9" w14:textId="77777777" w:rsidR="00EB064A" w:rsidRPr="00116B17" w:rsidRDefault="00EB064A" w:rsidP="00EB064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Environmental Commission Report</w:t>
      </w:r>
    </w:p>
    <w:p w14:paraId="4CDFCC41" w14:textId="77777777" w:rsidR="00EB064A" w:rsidRDefault="00EB064A" w:rsidP="00EB064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Minor Site Plans Report</w:t>
      </w:r>
    </w:p>
    <w:p w14:paraId="40ABA9A3" w14:textId="77777777" w:rsidR="00EB064A" w:rsidRDefault="00EB064A" w:rsidP="00EB06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Public Comment</w:t>
      </w:r>
    </w:p>
    <w:p w14:paraId="1497ABC2" w14:textId="77777777" w:rsidR="00EB064A" w:rsidRPr="00CA5D7D" w:rsidRDefault="00EB064A" w:rsidP="00EB064A">
      <w:pPr>
        <w:pStyle w:val="ListParagraph"/>
        <w:spacing w:line="276" w:lineRule="auto"/>
        <w:rPr>
          <w:rFonts w:ascii="Arial" w:hAnsi="Arial" w:cs="Arial"/>
        </w:rPr>
      </w:pPr>
    </w:p>
    <w:p w14:paraId="19A4E747" w14:textId="77777777" w:rsidR="00EB064A" w:rsidRPr="00857AB9" w:rsidRDefault="00EB064A" w:rsidP="00EB06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97BFE">
        <w:rPr>
          <w:rFonts w:ascii="Arial" w:hAnsi="Arial" w:cs="Arial"/>
        </w:rPr>
        <w:t>Adjourn</w:t>
      </w:r>
    </w:p>
    <w:p w14:paraId="22AC9709" w14:textId="77777777" w:rsidR="00EB064A" w:rsidRDefault="00EB064A"/>
    <w:sectPr w:rsidR="00EB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D3D5A"/>
    <w:multiLevelType w:val="hybridMultilevel"/>
    <w:tmpl w:val="80C0A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7CE3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00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A"/>
    <w:rsid w:val="007F6926"/>
    <w:rsid w:val="00CD197D"/>
    <w:rsid w:val="00E41AF9"/>
    <w:rsid w:val="00E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F585"/>
  <w15:chartTrackingRefBased/>
  <w15:docId w15:val="{816F17BC-0D3C-4B17-81D0-079A8A4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4A"/>
    <w:pPr>
      <w:ind w:left="720"/>
      <w:contextualSpacing/>
    </w:pPr>
  </w:style>
  <w:style w:type="table" w:styleId="TableGrid">
    <w:name w:val="Table Grid"/>
    <w:basedOn w:val="TableNormal"/>
    <w:uiPriority w:val="39"/>
    <w:rsid w:val="00EB06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Threston</dc:creator>
  <cp:keywords/>
  <dc:description/>
  <cp:lastModifiedBy>Laura  Major</cp:lastModifiedBy>
  <cp:revision>2</cp:revision>
  <dcterms:created xsi:type="dcterms:W3CDTF">2023-07-24T19:51:00Z</dcterms:created>
  <dcterms:modified xsi:type="dcterms:W3CDTF">2023-07-24T19:51:00Z</dcterms:modified>
</cp:coreProperties>
</file>